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政策法规普及宣传经费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3.28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3.28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3.28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3.28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宣传广告费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3.28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开展主题活动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在网站、微信公众号、APP推送信息质量达标率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&lt;=15天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提升公众知晓度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博爱周期间开展了一次主题广场活动，重点围绕《中华人民共和国红十字会法》和中国红十字会章程等法律法规，通过发放普法宣传册、现场面对面普及、电子屏播放普法标语等方式，为红十字事业高质量发展提供更加坚实的法治保障。			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开展宣扬红十字会法、红十字会章程等相关法律法规的宣传活动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开展宣扬红十字会法、红十字会章程等相关法律法规的宣传活动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博爱周期间开展了一次主题广场活动，重点围绕《中华人民共和国红十字会法》和中国红十字会章程等法律法规，通过发放普法宣传册、现场面对面普及、电子屏播放普法标语等方式，为红十字事业高质量发展提供更加坚实的法治保障。			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项目将《中华人民共和国红十字会法》和中国红十字会章程等法律法规，以老百姓通俗易懂的形式送到基层，扩大了红十字普法宣传的覆盖面和知晓率。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普法手段创新性不足，充分借助新媒体手段，开展吸引力和互动性强的宣传活动不有待加强。	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整合资源，多渠道拓宽普法形式，充分利用新媒体手段如短视频、漫画等，提高红十字普法活动的吸引力和趣味性，进一步扩大普法覆盖面。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